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【上银理财“美好”系列稳健封闭式理财产品WPWF26M06063期】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产品登记编码：【Z7007126000091】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【上银理财“美好”系列稳健封闭式理财产品WPWF26M06063期】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【WPWF26M06063】）</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指《【上银理财“美好”系列稳健封闭式理财产品WPWF26M06063期】产品说明书》，以及对该文件的有效修改或补充。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指《【上银理财“美好”系列稳健封闭式理财产品WPWF26M06063期】风险揭示书》，以及对该文件的有效修改或补充。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指【上银理财“美好”系列稳健封闭式理财产品WPWF26M06063期】。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【上银理财“美好”系列稳健封闭式理财产品WPWF26M06063期】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【上银理财美好稳健封闭7个月63期（C份额）】，适用于【C】类份额。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【Z7007126000091】</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【WPWF26M06063】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【C】类份额，【WPWF26M06063C】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【C】类份额：【个人客户、机构客户】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【221天】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【2026】年【02】月【02】日【08:00】至【2026】年【02】月【05】日【19:00】。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【2026】年【02】月【06】日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【2026】年【09】月【15】日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（适用【C】类份额）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（适用【C】类份额）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【C】类份额：【2.10%】</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（适用【C】类份额）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吉林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乐清农村商业银行股份有限公司、浙江江山农村商业银行股份有限公司、厦门银行股份有限公司、浙江台州路桥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本产品认购期为【2026】年【02】月【02】日【08:00】至【2026】年【02】月【05】日【19:00】。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9B5D2A"/>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2026-01-29T05:52:45Z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