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幸福99添益（安享优选）14天持有期5期理财C款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TYGC14D2505C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添益14天持有期5期C款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TYGC14D2505C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