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兴银理财稳利安盈封闭式2023年49期固收类理财产品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w:t>
      </w:r>
      <w:r>
        <w:rPr>
          <w:rFonts w:hint="eastAsia" w:ascii="宋体" w:hAnsi="宋体"/>
          <w:bCs/>
          <w:sz w:val="18"/>
          <w:szCs w:val="18"/>
        </w:rPr>
        <w:t>稳利安盈封闭式2023年49期A（季季兴）</w:t>
      </w:r>
      <w:r>
        <w:rPr>
          <w:rFonts w:hint="eastAsia" w:ascii="宋体" w:hAnsi="宋体" w:cs="仿宋_GB2312"/>
          <w:kern w:val="0"/>
          <w:sz w:val="18"/>
          <w:szCs w:val="18"/>
        </w:rPr>
        <w:t>】（适用【A】类份额）</w:t>
      </w:r>
    </w:p>
    <w:p>
      <w:pPr>
        <w:ind w:left="812"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w:t>
      </w:r>
      <w:r>
        <w:rPr>
          <w:rFonts w:hint="eastAsia" w:ascii="宋体" w:hAnsi="宋体"/>
          <w:bCs/>
          <w:sz w:val="18"/>
          <w:szCs w:val="18"/>
        </w:rPr>
        <w:t>稳利安盈封闭式2023年49期B（季季兴）</w:t>
      </w:r>
      <w:r>
        <w:rPr>
          <w:rFonts w:hint="eastAsia" w:ascii="宋体" w:hAnsi="宋体" w:cs="仿宋_GB2312"/>
          <w:kern w:val="0"/>
          <w:sz w:val="18"/>
          <w:szCs w:val="18"/>
        </w:rPr>
        <w:t>】（适用【B】类份额）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ascii="宋体" w:hAnsi="宋体"/>
          <w:bCs/>
          <w:sz w:val="18"/>
          <w:szCs w:val="18"/>
        </w:rPr>
        <w:t>Z7002023000541</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【公募、封闭式、固定收益类、非保本浮动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■有固定期限：【1</w:t>
      </w:r>
      <w:r>
        <w:rPr>
          <w:rFonts w:asciiTheme="majorEastAsia" w:hAnsiTheme="majorEastAsia" w:eastAsiaTheme="majorEastAsia"/>
          <w:bCs/>
          <w:sz w:val="18"/>
          <w:szCs w:val="18"/>
        </w:rPr>
        <w:t>16</w:t>
      </w:r>
      <w:r>
        <w:rPr>
          <w:rFonts w:hint="eastAsia" w:asciiTheme="majorEastAsia" w:hAnsiTheme="majorEastAsia" w:eastAsiaTheme="majorEastAsia"/>
          <w:bCs/>
          <w:sz w:val="18"/>
          <w:szCs w:val="18"/>
        </w:rPr>
        <w:t>天】</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1】</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1】</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3"/>
        <w:ind w:firstLine="360"/>
        <w:rPr>
          <w:rFonts w:ascii="宋体" w:hAnsi="宋体"/>
          <w:bCs/>
          <w:sz w:val="18"/>
          <w:szCs w:val="18"/>
        </w:rPr>
      </w:pPr>
      <w:permStart w:id="10" w:edGrp="everyone"/>
      <w:r>
        <w:rPr>
          <w:rFonts w:hint="eastAsia" w:ascii="宋体" w:hAnsi="宋体"/>
          <w:bCs/>
          <w:sz w:val="18"/>
          <w:szCs w:val="18"/>
        </w:rPr>
        <w:t>1、拟投资市场和资产的风险：</w:t>
      </w:r>
    </w:p>
    <w:p>
      <w:pPr>
        <w:pStyle w:val="13"/>
        <w:ind w:firstLine="360"/>
        <w:rPr>
          <w:rFonts w:ascii="宋体" w:hAnsi="宋体"/>
          <w:bCs/>
          <w:sz w:val="18"/>
          <w:szCs w:val="18"/>
        </w:rPr>
      </w:pPr>
      <w:r>
        <w:rPr>
          <w:rFonts w:hint="eastAsia" w:ascii="宋体" w:hAnsi="宋体"/>
          <w:bCs/>
          <w:sz w:val="18"/>
          <w:szCs w:val="18"/>
        </w:rPr>
        <w:t>（1）投资债权类资产的风险</w:t>
      </w:r>
    </w:p>
    <w:p>
      <w:pPr>
        <w:pStyle w:val="13"/>
        <w:ind w:firstLine="360"/>
        <w:rPr>
          <w:rFonts w:ascii="宋体" w:hAnsi="宋体"/>
          <w:bCs/>
          <w:sz w:val="18"/>
          <w:szCs w:val="18"/>
        </w:rPr>
      </w:pPr>
      <w:r>
        <w:rPr>
          <w:rFonts w:hint="eastAsia" w:ascii="宋体" w:hAnsi="宋体"/>
          <w:bCs/>
          <w:sz w:val="18"/>
          <w:szCs w:val="18"/>
        </w:rPr>
        <w:t>1）投资标准化债权类资产的风险</w:t>
      </w:r>
    </w:p>
    <w:p>
      <w:pPr>
        <w:pStyle w:val="13"/>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360"/>
        <w:rPr>
          <w:rFonts w:ascii="宋体" w:hAnsi="宋体"/>
          <w:bCs/>
          <w:sz w:val="18"/>
          <w:szCs w:val="18"/>
        </w:rPr>
      </w:pPr>
      <w:r>
        <w:rPr>
          <w:rFonts w:hint="eastAsia" w:ascii="宋体" w:hAnsi="宋体"/>
          <w:bCs/>
          <w:sz w:val="18"/>
          <w:szCs w:val="18"/>
        </w:rPr>
        <w:t>2）投资非标准化债权类资产的风险</w:t>
      </w:r>
    </w:p>
    <w:p>
      <w:pPr>
        <w:pStyle w:val="13"/>
        <w:ind w:firstLine="36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3"/>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bCs/>
          <w:sz w:val="18"/>
          <w:szCs w:val="18"/>
          <w:lang w:val="en-US" w:eastAsia="zh-CN"/>
        </w:rPr>
        <w:t>浙江桐庐农村商业银行股份有限公司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 w:name="方正仿宋_GBK">
    <w:panose1 w:val="020000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bordersDoNotSurroundHeader w:val="1"/>
  <w:bordersDoNotSurroundFooter w:val="1"/>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01C82"/>
    <w:rsid w:val="002354DB"/>
    <w:rsid w:val="00255F7B"/>
    <w:rsid w:val="00262560"/>
    <w:rsid w:val="002858C4"/>
    <w:rsid w:val="002B4BDD"/>
    <w:rsid w:val="002B63FC"/>
    <w:rsid w:val="002C604E"/>
    <w:rsid w:val="002E4192"/>
    <w:rsid w:val="002F0B15"/>
    <w:rsid w:val="003318A7"/>
    <w:rsid w:val="00346ED2"/>
    <w:rsid w:val="00374070"/>
    <w:rsid w:val="003A2D83"/>
    <w:rsid w:val="003A51E6"/>
    <w:rsid w:val="003E1A68"/>
    <w:rsid w:val="003F1C32"/>
    <w:rsid w:val="00407FDB"/>
    <w:rsid w:val="00412731"/>
    <w:rsid w:val="00420D74"/>
    <w:rsid w:val="00432923"/>
    <w:rsid w:val="0045040F"/>
    <w:rsid w:val="00466605"/>
    <w:rsid w:val="004A236B"/>
    <w:rsid w:val="004B4026"/>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C26E8"/>
    <w:rsid w:val="007C7189"/>
    <w:rsid w:val="0080662E"/>
    <w:rsid w:val="00817B79"/>
    <w:rsid w:val="00836C1F"/>
    <w:rsid w:val="00837E43"/>
    <w:rsid w:val="008573A9"/>
    <w:rsid w:val="008825E3"/>
    <w:rsid w:val="00884F80"/>
    <w:rsid w:val="00894EE6"/>
    <w:rsid w:val="008A707D"/>
    <w:rsid w:val="008B5874"/>
    <w:rsid w:val="008D3E86"/>
    <w:rsid w:val="008F2B54"/>
    <w:rsid w:val="00906E57"/>
    <w:rsid w:val="00916DD2"/>
    <w:rsid w:val="0093321F"/>
    <w:rsid w:val="00955293"/>
    <w:rsid w:val="00973E53"/>
    <w:rsid w:val="00981E5B"/>
    <w:rsid w:val="009B13AF"/>
    <w:rsid w:val="00A30306"/>
    <w:rsid w:val="00A80E03"/>
    <w:rsid w:val="00A95D0C"/>
    <w:rsid w:val="00AA1B99"/>
    <w:rsid w:val="00AE5AA3"/>
    <w:rsid w:val="00B06267"/>
    <w:rsid w:val="00B07DEF"/>
    <w:rsid w:val="00B26CBA"/>
    <w:rsid w:val="00B35D81"/>
    <w:rsid w:val="00B3723D"/>
    <w:rsid w:val="00B53014"/>
    <w:rsid w:val="00B65DD5"/>
    <w:rsid w:val="00BB513F"/>
    <w:rsid w:val="00BC1259"/>
    <w:rsid w:val="00BC2076"/>
    <w:rsid w:val="00BC398E"/>
    <w:rsid w:val="00BD0DB8"/>
    <w:rsid w:val="00BD2495"/>
    <w:rsid w:val="00BE1A3A"/>
    <w:rsid w:val="00BE7108"/>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17C44"/>
    <w:rsid w:val="00E20096"/>
    <w:rsid w:val="00E27A39"/>
    <w:rsid w:val="00E41CDA"/>
    <w:rsid w:val="00E504DE"/>
    <w:rsid w:val="00E767F1"/>
    <w:rsid w:val="00E80603"/>
    <w:rsid w:val="00E965E1"/>
    <w:rsid w:val="00EA3FCD"/>
    <w:rsid w:val="00EA6595"/>
    <w:rsid w:val="00EB34F9"/>
    <w:rsid w:val="00EE3731"/>
    <w:rsid w:val="00F1747E"/>
    <w:rsid w:val="00F34E57"/>
    <w:rsid w:val="00F57B20"/>
    <w:rsid w:val="00F66692"/>
    <w:rsid w:val="00F8077D"/>
    <w:rsid w:val="00FC12E0"/>
    <w:rsid w:val="00FD7473"/>
    <w:rsid w:val="00FE5396"/>
    <w:rsid w:val="05DA1F45"/>
    <w:rsid w:val="0E615D48"/>
    <w:rsid w:val="0F563291"/>
    <w:rsid w:val="1B9E06B7"/>
    <w:rsid w:val="1D9858FD"/>
    <w:rsid w:val="23024B39"/>
    <w:rsid w:val="36D7765E"/>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862</Words>
  <Characters>4914</Characters>
  <Lines>40</Lines>
  <Paragraphs>11</Paragraphs>
  <TotalTime>0</TotalTime>
  <ScaleCrop>false</ScaleCrop>
  <LinksUpToDate>false</LinksUpToDate>
  <CharactersWithSpaces>5765</CharactersWithSpaces>
  <Application>WPS Office_6.0.2.8225_F1E327BC-269C-435d-A152-05C5408002CA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2022-10-18T11:49:00Z</dcterms:created>
  <dc:creator>胡骁潇</dc:creator>
  <cp:lastModifiedBy>叫我三米三</cp:lastModifiedBy>
  <dcterms:modified xsi:type="dcterms:W3CDTF">2023-09-05T08:59:31Z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E38D0AA24CF24E93BA9C07F1B58B7E38_13</vt:lpwstr>
  </property>
</Properties>
</file>