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2074872294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2074872294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35680062" w:edGrp="everyone"/>
      <w:r>
        <w:rPr>
          <w:rFonts w:ascii="宋体" w:hAnsi="宋体" w:hint="eastAsia"/>
          <w:sz w:val="18"/>
          <w:szCs w:val="18"/>
        </w:rPr>
        <w:t>【</w:t>
      </w:r>
      <w:r w:rsidR="00C05603" w:rsidRPr="00C05603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35680062"/>
      <w:r>
        <w:rPr>
          <w:rFonts w:ascii="宋体" w:hAnsi="宋体" w:hint="eastAsia"/>
          <w:sz w:val="18"/>
          <w:szCs w:val="18"/>
        </w:rPr>
        <w:t>以(</w:t>
      </w:r>
      <w:permStart w:id="235699248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3569924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40024481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400244816"/>
      <w:r>
        <w:rPr>
          <w:rFonts w:ascii="宋体" w:hAnsi="宋体"/>
          <w:sz w:val="18"/>
          <w:szCs w:val="18"/>
        </w:rPr>
        <w:t>。其中，</w:t>
      </w:r>
      <w:permStart w:id="1151274513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151274513"/>
      <w:r>
        <w:rPr>
          <w:rFonts w:ascii="宋体" w:hAnsi="宋体"/>
          <w:sz w:val="18"/>
          <w:szCs w:val="18"/>
        </w:rPr>
        <w:t>为风险承受能力最低类别，</w:t>
      </w:r>
      <w:permStart w:id="476333427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47633342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3657223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43657223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88062178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05603" w:rsidRPr="00C05603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C05603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 w:rsidRPr="00C05603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0571-64218827】，【浙江桐庐农村商业银行股份有限公司】客户服务热线：【4008896596】；【浙江桐庐农村商业银行股份有限公司】门户网站：【https://www.tlrcbk.com】。</w:t>
      </w:r>
      <w:permEnd w:id="588062178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22836514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22836514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73082197" w:edGrp="everyone"/>
      <w:r>
        <w:rPr>
          <w:rFonts w:ascii="宋体" w:hAnsi="宋体" w:hint="eastAsia"/>
          <w:sz w:val="18"/>
          <w:szCs w:val="18"/>
        </w:rPr>
        <w:t>【】</w:t>
      </w:r>
      <w:permEnd w:id="1773082197"/>
      <w:r>
        <w:rPr>
          <w:rFonts w:ascii="宋体" w:hAnsi="宋体" w:hint="eastAsia"/>
          <w:sz w:val="18"/>
          <w:szCs w:val="18"/>
        </w:rPr>
        <w:t>以(</w:t>
      </w:r>
      <w:permStart w:id="1905801976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905801976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718088135" w:edGrp="everyone"/>
      <w:r>
        <w:rPr>
          <w:rFonts w:ascii="宋体" w:hAnsi="宋体" w:hint="eastAsia"/>
          <w:sz w:val="18"/>
          <w:szCs w:val="18"/>
        </w:rPr>
        <w:t>【】</w:t>
      </w:r>
      <w:permEnd w:id="718088135"/>
      <w:r>
        <w:rPr>
          <w:rFonts w:ascii="宋体" w:hAnsi="宋体"/>
          <w:sz w:val="18"/>
          <w:szCs w:val="18"/>
        </w:rPr>
        <w:t>。其中，</w:t>
      </w:r>
      <w:permStart w:id="1127625629" w:edGrp="everyone"/>
      <w:r>
        <w:rPr>
          <w:rFonts w:ascii="宋体" w:hAnsi="宋体" w:hint="eastAsia"/>
          <w:sz w:val="18"/>
          <w:szCs w:val="18"/>
        </w:rPr>
        <w:t>【】</w:t>
      </w:r>
      <w:permEnd w:id="1127625629"/>
      <w:r>
        <w:rPr>
          <w:rFonts w:ascii="宋体" w:hAnsi="宋体"/>
          <w:sz w:val="18"/>
          <w:szCs w:val="18"/>
        </w:rPr>
        <w:t>为风险承受能力最低类别，</w:t>
      </w:r>
      <w:permStart w:id="1920877074" w:edGrp="everyone"/>
      <w:r>
        <w:rPr>
          <w:rFonts w:ascii="宋体" w:hAnsi="宋体" w:hint="eastAsia"/>
          <w:sz w:val="18"/>
          <w:szCs w:val="18"/>
        </w:rPr>
        <w:t>【】</w:t>
      </w:r>
      <w:permEnd w:id="192087707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568333150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568333150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8509534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085095340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12246298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12246298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556681131" w:edGrp="everyone"/>
      <w:r>
        <w:rPr>
          <w:rFonts w:ascii="宋体" w:hAnsi="宋体" w:hint="eastAsia"/>
          <w:sz w:val="18"/>
          <w:szCs w:val="18"/>
        </w:rPr>
        <w:t>【】</w:t>
      </w:r>
      <w:permEnd w:id="556681131"/>
      <w:r>
        <w:rPr>
          <w:rFonts w:ascii="宋体" w:hAnsi="宋体" w:hint="eastAsia"/>
          <w:sz w:val="18"/>
          <w:szCs w:val="18"/>
        </w:rPr>
        <w:t>以(</w:t>
      </w:r>
      <w:permStart w:id="1500121634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500121634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42136288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421362883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03" w:rsidRPr="00C05603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0560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4496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2024-02-08T02:05:00Z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