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bookmarkStart w:id="0" w:name="_GoBack"/>
      <w:r>
        <w:rPr>
          <w:i w:val="0"/>
          <w:iCs w:val="0"/>
          <w:caps w:val="0"/>
          <w:color w:val="000000"/>
          <w:spacing w:val="0"/>
        </w:rPr>
        <w:t>兴银理财稳利丰收封闭式3023号固收类理财产品</w:t>
      </w:r>
      <w:bookmarkEnd w:id="0"/>
      <w:r>
        <w:rPr>
          <w:i w:val="0"/>
          <w:iCs w:val="0"/>
          <w:caps w:val="0"/>
          <w:color w:val="000000"/>
          <w:spacing w:val="0"/>
        </w:rPr>
        <w:t>[稳利丰收封闭式3023号A]成立公告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</w:t>
      </w: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品基本信息：</w:t>
      </w:r>
    </w:p>
    <w:tbl>
      <w:tblPr>
        <w:tblW w:w="4998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8"/>
        <w:gridCol w:w="914"/>
        <w:gridCol w:w="1826"/>
        <w:gridCol w:w="1086"/>
        <w:gridCol w:w="1086"/>
        <w:gridCol w:w="343"/>
        <w:gridCol w:w="522"/>
        <w:gridCol w:w="104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产品代码/销售代码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产品名称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成立日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到期日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期限(天)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产品类型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Z7002023000983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9C33323A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兴银理财稳利丰收封闭式3023号固收类理财产品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2024-02-28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2024-06-06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99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净值型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2.70%-- 3.60%</w:t>
            </w:r>
          </w:p>
        </w:tc>
      </w:tr>
    </w:tbl>
    <w:p>
      <w:pPr>
        <w:rPr>
          <w:vanish/>
          <w:sz w:val="21"/>
          <w:szCs w:val="21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133,244,126.00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2024-02-28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/>
        <w:ind w:left="0" w:right="0" w:firstLine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FD48B"/>
    <w:rsid w:val="3DEFD48B"/>
    <w:rsid w:val="AF7A9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273</TotalTime>
  <ScaleCrop>false</ScaleCrop>
  <LinksUpToDate>false</LinksUpToDate>
  <CharactersWithSpaces>0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2024-03-01T09:29:00Z</dcterms:created>
  <dc:creator>叫我三米三</dc:creator>
  <cp:lastModifiedBy>叫我三米三</cp:lastModifiedBy>
  <dcterms:modified xsi:type="dcterms:W3CDTF">2024-03-01T14:04:19Z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EF22F50D38C50330E36FE1659DEA01C2_43</vt:lpwstr>
  </property>
</Properties>
</file>